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1.在</w:t>
      </w: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000012"/>
          <w:spacing w:val="0"/>
          <w:sz w:val="18"/>
          <w:szCs w:val="18"/>
          <w:shd w:val="clear" w:fill="FFFFFF"/>
        </w:rPr>
        <w:t>首页</w:t>
      </w: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/客户管理/离线充电管理页面，点击“新建”。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2.可选择绑定多个站点进行离线充电（通过站点</w:t>
      </w:r>
      <w:bookmarkStart w:id="0" w:name="_GoBack"/>
      <w:bookmarkEnd w:id="0"/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ID/名称进行查询）；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3.可以指定充电桩进行离线充电（通过桩ID/名称，电流类型，桩状态，所属电站，厂商进行查询）;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4.可以排除充电桩进行离线充电（通过桩ID/名称，电流类型，桩状态，所属电站，厂商进行查询）；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5.新增白名单条目：条目类型可选择卡号或密码，最多添加10个白名单条目。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注：1.一组白名单中，密码和卡号需对应相应客户，否则无法进行计费和生成账单：1）充电密码1对1用户（</w:t>
      </w:r>
      <w:r>
        <w:rPr>
          <w:rStyle w:val="5"/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FF0000"/>
          <w:spacing w:val="0"/>
          <w:sz w:val="18"/>
          <w:szCs w:val="18"/>
          <w:shd w:val="clear" w:fill="FFFFFF"/>
        </w:rPr>
        <w:t>建议用站点管理员相同密码</w:t>
      </w:r>
      <w:r>
        <w:rPr>
          <w:rStyle w:val="5"/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）。2）卡号要在会员管理页面找到用户，点击操作栏的编辑找到充电卡号项输入卡号。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        2.此离线功能，目前版本仅适用于站点一卡通刷公交充电，不适用个人扫码充电。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        3.若建2组白名单以上，两组桩有重复，会出现覆盖。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rPr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hint="eastAsia" w:ascii="微软雅黑 Light" w:hAnsi="微软雅黑 Light" w:eastAsia="微软雅黑 Light" w:cs="微软雅黑 Light"/>
          <w:b w:val="0"/>
          <w:bCs w:val="0"/>
          <w:i w:val="0"/>
          <w:caps w:val="0"/>
          <w:color w:val="333333"/>
          <w:spacing w:val="0"/>
          <w:sz w:val="18"/>
          <w:szCs w:val="18"/>
          <w:shd w:val="clear" w:fill="FFFFFF"/>
        </w:rPr>
        <w:t>        4.在有网的情况下设置好白名单后，需要重启一次充电桩，桩程序正常处理后白名单离线充电才会生效。</w:t>
      </w:r>
    </w:p>
    <w:p>
      <w:pPr>
        <w:numPr>
          <w:numId w:val="0"/>
        </w:numPr>
        <w:rPr>
          <w:rFonts w:hint="default" w:ascii="微软雅黑 Light" w:hAnsi="微软雅黑 Light" w:eastAsia="微软雅黑 Light" w:cs="微软雅黑 Light"/>
          <w:i w:val="0"/>
          <w:caps w:val="0"/>
          <w:color w:val="auto"/>
          <w:spacing w:val="0"/>
          <w:sz w:val="16"/>
          <w:szCs w:val="16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60FD3"/>
    <w:rsid w:val="57A6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2020-06-28T05:40:00Z</dcterms:created>
  <dc:creator>hoocy</dc:creator>
  <cp:lastModifiedBy>hoocy</cp:lastModifiedBy>
  <dcterms:modified xsi:type="dcterms:W3CDTF">2020-06-28T05:49:33Z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