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498" w:rsidRPr="00812498" w:rsidRDefault="00812498" w:rsidP="00812498">
      <w:pPr>
        <w:widowControl/>
        <w:shd w:val="clear" w:color="auto" w:fill="FFFFFF"/>
        <w:spacing w:after="109" w:line="240" w:lineRule="atLeast"/>
        <w:jc w:val="center"/>
        <w:rPr>
          <w:rFonts w:ascii="微软雅黑 Light" w:eastAsia="微软雅黑 Light" w:hAnsi="微软雅黑 Light" w:cs="Arial" w:hint="eastAsia"/>
          <w:color w:val="333333"/>
          <w:kern w:val="0"/>
          <w:sz w:val="28"/>
          <w:szCs w:val="28"/>
        </w:rPr>
      </w:pPr>
      <w:r w:rsidRPr="00A86800">
        <w:rPr>
          <w:rFonts w:ascii="微软雅黑 Light" w:eastAsia="微软雅黑 Light" w:hAnsi="微软雅黑 Light" w:cs="Arial"/>
          <w:b/>
          <w:bCs/>
          <w:color w:val="333333"/>
          <w:kern w:val="0"/>
          <w:sz w:val="28"/>
          <w:szCs w:val="28"/>
        </w:rPr>
        <w:t>令狐充-运营商微信充电系统落地清单</w:t>
      </w:r>
    </w:p>
    <w:p w:rsidR="00812498" w:rsidRPr="00893155" w:rsidRDefault="00812498" w:rsidP="00812498">
      <w:pPr>
        <w:widowControl/>
        <w:numPr>
          <w:ilvl w:val="0"/>
          <w:numId w:val="1"/>
        </w:numPr>
        <w:shd w:val="clear" w:color="auto" w:fill="FFFFFF"/>
        <w:spacing w:before="100" w:beforeAutospacing="1" w:after="100" w:afterAutospacing="1" w:line="480" w:lineRule="exact"/>
        <w:ind w:left="360"/>
        <w:jc w:val="left"/>
        <w:rPr>
          <w:rFonts w:ascii="微软雅黑 Light" w:eastAsia="微软雅黑 Light" w:hAnsi="微软雅黑 Light" w:cs="Arial"/>
          <w:color w:val="333333"/>
          <w:kern w:val="0"/>
          <w:szCs w:val="21"/>
        </w:rPr>
      </w:pPr>
      <w:r w:rsidRPr="00893155">
        <w:rPr>
          <w:rFonts w:ascii="微软雅黑 Light" w:eastAsia="微软雅黑 Light" w:hAnsi="微软雅黑 Light" w:cs="Arial"/>
          <w:color w:val="333333"/>
          <w:kern w:val="0"/>
          <w:szCs w:val="21"/>
        </w:rPr>
        <w:t>充电场景：</w:t>
      </w:r>
      <w:r w:rsidRPr="00893155">
        <w:rPr>
          <w:rFonts w:ascii="微软雅黑 Light" w:eastAsia="微软雅黑 Light" w:hAnsi="微软雅黑 Light" w:cs="Arial" w:hint="eastAsia"/>
          <w:color w:val="333333"/>
          <w:kern w:val="0"/>
          <w:szCs w:val="21"/>
        </w:rPr>
        <w:t>■</w:t>
      </w:r>
      <w:r w:rsidRPr="00893155">
        <w:rPr>
          <w:rFonts w:ascii="微软雅黑 Light" w:eastAsia="微软雅黑 Light" w:hAnsi="微软雅黑 Light" w:cs="Arial"/>
          <w:color w:val="333333"/>
          <w:kern w:val="0"/>
          <w:szCs w:val="21"/>
        </w:rPr>
        <w:t> </w:t>
      </w:r>
      <w:r w:rsidRPr="00893155">
        <w:rPr>
          <w:rFonts w:ascii="微软雅黑 Light" w:eastAsia="微软雅黑 Light" w:hAnsi="微软雅黑 Light" w:cs="Arial" w:hint="eastAsia"/>
          <w:color w:val="333333"/>
          <w:kern w:val="0"/>
          <w:szCs w:val="21"/>
        </w:rPr>
        <w:t>对外</w:t>
      </w:r>
      <w:r w:rsidRPr="00893155">
        <w:rPr>
          <w:rFonts w:ascii="微软雅黑 Light" w:eastAsia="微软雅黑 Light" w:hAnsi="微软雅黑 Light" w:cs="Arial"/>
          <w:color w:val="333333"/>
          <w:kern w:val="0"/>
          <w:szCs w:val="21"/>
        </w:rPr>
        <w:t>车辆充电     </w:t>
      </w:r>
    </w:p>
    <w:p w:rsidR="00812498" w:rsidRPr="00893155" w:rsidRDefault="00812498" w:rsidP="00812498">
      <w:pPr>
        <w:widowControl/>
        <w:numPr>
          <w:ilvl w:val="0"/>
          <w:numId w:val="1"/>
        </w:numPr>
        <w:shd w:val="clear" w:color="auto" w:fill="FFFFFF"/>
        <w:spacing w:before="100" w:beforeAutospacing="1" w:after="100" w:afterAutospacing="1" w:line="480" w:lineRule="exact"/>
        <w:ind w:left="360"/>
        <w:jc w:val="left"/>
        <w:rPr>
          <w:rFonts w:ascii="微软雅黑 Light" w:eastAsia="微软雅黑 Light" w:hAnsi="微软雅黑 Light" w:cs="Arial"/>
          <w:color w:val="333333"/>
          <w:kern w:val="0"/>
          <w:szCs w:val="21"/>
          <w:u w:val="single"/>
        </w:rPr>
      </w:pPr>
      <w:r w:rsidRPr="008F2F5E">
        <w:rPr>
          <w:rFonts w:ascii="微软雅黑 Light" w:eastAsia="微软雅黑 Light" w:hAnsi="微软雅黑 Light" w:cs="Arial"/>
          <w:color w:val="333333"/>
          <w:kern w:val="0"/>
          <w:szCs w:val="21"/>
        </w:rPr>
        <w:t>充电站名称：</w:t>
      </w:r>
      <w:r w:rsidRPr="00893155">
        <w:rPr>
          <w:rFonts w:ascii="微软雅黑 Light" w:eastAsia="微软雅黑 Light" w:hAnsi="微软雅黑 Light" w:cs="Arial" w:hint="eastAsia"/>
          <w:color w:val="333333"/>
          <w:kern w:val="0"/>
          <w:szCs w:val="21"/>
          <w:u w:val="single"/>
        </w:rPr>
        <w:t>深圳德顺新能源科技有限公司科健通信创新产业园新能源汽车充电站</w:t>
      </w:r>
    </w:p>
    <w:p w:rsidR="00812498" w:rsidRPr="00893155" w:rsidRDefault="00812498" w:rsidP="00812498">
      <w:pPr>
        <w:widowControl/>
        <w:numPr>
          <w:ilvl w:val="0"/>
          <w:numId w:val="1"/>
        </w:numPr>
        <w:shd w:val="clear" w:color="auto" w:fill="FFFFFF"/>
        <w:spacing w:before="100" w:beforeAutospacing="1" w:after="100" w:afterAutospacing="1" w:line="480" w:lineRule="exact"/>
        <w:ind w:left="360"/>
        <w:jc w:val="left"/>
        <w:rPr>
          <w:rFonts w:ascii="微软雅黑 Light" w:eastAsia="微软雅黑 Light" w:hAnsi="微软雅黑 Light" w:cs="Arial"/>
          <w:color w:val="333333"/>
          <w:kern w:val="0"/>
          <w:szCs w:val="21"/>
          <w:u w:val="single"/>
        </w:rPr>
      </w:pPr>
      <w:r w:rsidRPr="008F2F5E">
        <w:rPr>
          <w:rFonts w:ascii="微软雅黑 Light" w:eastAsia="微软雅黑 Light" w:hAnsi="微软雅黑 Light" w:cs="Arial"/>
          <w:color w:val="333333"/>
          <w:kern w:val="0"/>
          <w:szCs w:val="21"/>
        </w:rPr>
        <w:t>充电站的详细</w:t>
      </w:r>
      <w:r>
        <w:rPr>
          <w:rFonts w:ascii="微软雅黑 Light" w:eastAsia="微软雅黑 Light" w:hAnsi="微软雅黑 Light" w:cs="Arial" w:hint="eastAsia"/>
          <w:color w:val="333333"/>
          <w:kern w:val="0"/>
          <w:szCs w:val="21"/>
        </w:rPr>
        <w:t>地址：</w:t>
      </w:r>
      <w:r w:rsidRPr="00893155">
        <w:rPr>
          <w:rFonts w:ascii="微软雅黑 Light" w:eastAsia="微软雅黑 Light" w:hAnsi="微软雅黑 Light" w:cs="Arial" w:hint="eastAsia"/>
          <w:color w:val="333333"/>
          <w:kern w:val="0"/>
          <w:szCs w:val="21"/>
          <w:u w:val="single"/>
        </w:rPr>
        <w:t>深圳德顺南山区</w:t>
      </w:r>
      <w:proofErr w:type="gramStart"/>
      <w:r w:rsidRPr="00893155">
        <w:rPr>
          <w:rFonts w:ascii="微软雅黑 Light" w:eastAsia="微软雅黑 Light" w:hAnsi="微软雅黑 Light" w:cs="Arial" w:hint="eastAsia"/>
          <w:color w:val="333333"/>
          <w:kern w:val="0"/>
          <w:szCs w:val="21"/>
          <w:u w:val="single"/>
        </w:rPr>
        <w:t>西丽高新园</w:t>
      </w:r>
      <w:proofErr w:type="gramEnd"/>
      <w:r w:rsidRPr="00893155">
        <w:rPr>
          <w:rFonts w:ascii="微软雅黑 Light" w:eastAsia="微软雅黑 Light" w:hAnsi="微软雅黑 Light" w:cs="Arial" w:hint="eastAsia"/>
          <w:color w:val="333333"/>
          <w:kern w:val="0"/>
          <w:szCs w:val="21"/>
          <w:u w:val="single"/>
        </w:rPr>
        <w:t>北区朗山路2号三星科健园地面停车场</w:t>
      </w:r>
    </w:p>
    <w:p w:rsidR="00812498" w:rsidRPr="00D53BD9" w:rsidRDefault="00812498" w:rsidP="00812498">
      <w:pPr>
        <w:widowControl/>
        <w:numPr>
          <w:ilvl w:val="0"/>
          <w:numId w:val="1"/>
        </w:numPr>
        <w:shd w:val="clear" w:color="auto" w:fill="FFFFFF"/>
        <w:spacing w:before="100" w:beforeAutospacing="1" w:after="100" w:afterAutospacing="1" w:line="480" w:lineRule="exact"/>
        <w:ind w:left="360"/>
        <w:jc w:val="left"/>
        <w:rPr>
          <w:rFonts w:ascii="微软雅黑 Light" w:eastAsia="微软雅黑 Light" w:hAnsi="微软雅黑 Light" w:cs="Arial" w:hint="eastAsia"/>
          <w:color w:val="333333"/>
          <w:kern w:val="0"/>
          <w:szCs w:val="21"/>
          <w:u w:val="single"/>
        </w:rPr>
      </w:pPr>
      <w:proofErr w:type="gramStart"/>
      <w:r w:rsidRPr="00D53BD9">
        <w:rPr>
          <w:rFonts w:ascii="微软雅黑 Light" w:eastAsia="微软雅黑 Light" w:hAnsi="微软雅黑 Light" w:cs="Arial"/>
          <w:color w:val="333333"/>
          <w:kern w:val="0"/>
          <w:szCs w:val="21"/>
        </w:rPr>
        <w:t>微信公众号</w:t>
      </w:r>
      <w:proofErr w:type="gramEnd"/>
      <w:r w:rsidRPr="00D53BD9">
        <w:rPr>
          <w:rFonts w:ascii="微软雅黑 Light" w:eastAsia="微软雅黑 Light" w:hAnsi="微软雅黑 Light" w:cs="Arial"/>
          <w:color w:val="333333"/>
          <w:kern w:val="0"/>
          <w:szCs w:val="21"/>
        </w:rPr>
        <w:t>名称：</w:t>
      </w:r>
      <w:r w:rsidRPr="00D53BD9">
        <w:rPr>
          <w:rFonts w:ascii="微软雅黑 Light" w:eastAsia="微软雅黑 Light" w:hAnsi="微软雅黑 Light" w:cs="Arial" w:hint="eastAsia"/>
          <w:color w:val="333333"/>
          <w:kern w:val="0"/>
          <w:szCs w:val="21"/>
          <w:u w:val="single"/>
        </w:rPr>
        <w:t>深圳市德顺新能源科技有限公司</w:t>
      </w:r>
    </w:p>
    <w:p w:rsidR="00812498" w:rsidRPr="00D53BD9" w:rsidRDefault="00812498" w:rsidP="00812498">
      <w:pPr>
        <w:widowControl/>
        <w:numPr>
          <w:ilvl w:val="0"/>
          <w:numId w:val="1"/>
        </w:numPr>
        <w:shd w:val="clear" w:color="auto" w:fill="FFFFFF"/>
        <w:spacing w:before="100" w:beforeAutospacing="1" w:after="100" w:afterAutospacing="1" w:line="480" w:lineRule="exact"/>
        <w:ind w:left="360"/>
        <w:jc w:val="left"/>
        <w:rPr>
          <w:rFonts w:ascii="微软雅黑 Light" w:eastAsia="微软雅黑 Light" w:hAnsi="微软雅黑 Light" w:cs="Arial"/>
          <w:color w:val="333333"/>
          <w:kern w:val="0"/>
          <w:szCs w:val="21"/>
        </w:rPr>
      </w:pPr>
      <w:r w:rsidRPr="00D53BD9">
        <w:rPr>
          <w:rFonts w:ascii="微软雅黑 Light" w:eastAsia="微软雅黑 Light" w:hAnsi="微软雅黑 Light" w:cs="Arial"/>
          <w:color w:val="333333"/>
          <w:kern w:val="0"/>
          <w:szCs w:val="21"/>
        </w:rPr>
        <w:t>电桩联调时间：    </w:t>
      </w:r>
      <w:r w:rsidRPr="00D53BD9">
        <w:rPr>
          <w:rFonts w:ascii="微软雅黑 Light" w:eastAsia="微软雅黑 Light" w:hAnsi="微软雅黑 Light" w:cs="Arial"/>
          <w:color w:val="333333"/>
          <w:kern w:val="0"/>
          <w:szCs w:val="21"/>
          <w:u w:val="single"/>
        </w:rPr>
        <w:t>     </w:t>
      </w:r>
      <w:r w:rsidRPr="00D53BD9">
        <w:rPr>
          <w:rFonts w:ascii="微软雅黑 Light" w:eastAsia="微软雅黑 Light" w:hAnsi="微软雅黑 Light" w:cs="Arial"/>
          <w:color w:val="333333"/>
          <w:kern w:val="0"/>
          <w:szCs w:val="21"/>
        </w:rPr>
        <w:t>年</w:t>
      </w:r>
      <w:r w:rsidRPr="00D53BD9">
        <w:rPr>
          <w:rFonts w:ascii="微软雅黑 Light" w:eastAsia="微软雅黑 Light" w:hAnsi="微软雅黑 Light" w:cs="Arial"/>
          <w:color w:val="333333"/>
          <w:kern w:val="0"/>
          <w:szCs w:val="21"/>
          <w:u w:val="single"/>
        </w:rPr>
        <w:t>    </w:t>
      </w:r>
      <w:r w:rsidRPr="00D53BD9">
        <w:rPr>
          <w:rFonts w:ascii="微软雅黑 Light" w:eastAsia="微软雅黑 Light" w:hAnsi="微软雅黑 Light" w:cs="Arial"/>
          <w:color w:val="333333"/>
          <w:kern w:val="0"/>
          <w:szCs w:val="21"/>
        </w:rPr>
        <w:t>月</w:t>
      </w:r>
      <w:r w:rsidRPr="00D53BD9">
        <w:rPr>
          <w:rFonts w:ascii="微软雅黑 Light" w:eastAsia="微软雅黑 Light" w:hAnsi="微软雅黑 Light" w:cs="Arial"/>
          <w:color w:val="333333"/>
          <w:kern w:val="0"/>
          <w:szCs w:val="21"/>
          <w:u w:val="single"/>
        </w:rPr>
        <w:t>   </w:t>
      </w:r>
      <w:r w:rsidRPr="00D53BD9">
        <w:rPr>
          <w:rFonts w:ascii="微软雅黑 Light" w:eastAsia="微软雅黑 Light" w:hAnsi="微软雅黑 Light" w:cs="Arial"/>
          <w:color w:val="333333"/>
          <w:kern w:val="0"/>
          <w:szCs w:val="21"/>
        </w:rPr>
        <w:t>日</w:t>
      </w:r>
    </w:p>
    <w:p w:rsidR="00812498" w:rsidRPr="00A86800" w:rsidRDefault="00812498" w:rsidP="00812498">
      <w:pPr>
        <w:widowControl/>
        <w:numPr>
          <w:ilvl w:val="0"/>
          <w:numId w:val="1"/>
        </w:numPr>
        <w:shd w:val="clear" w:color="auto" w:fill="FFFFFF"/>
        <w:spacing w:before="100" w:beforeAutospacing="1" w:after="100" w:afterAutospacing="1" w:line="480" w:lineRule="exact"/>
        <w:ind w:left="360"/>
        <w:jc w:val="left"/>
        <w:rPr>
          <w:rFonts w:ascii="微软雅黑 Light" w:eastAsia="微软雅黑 Light" w:hAnsi="微软雅黑 Light" w:cs="Arial"/>
          <w:color w:val="333333"/>
          <w:kern w:val="0"/>
          <w:szCs w:val="21"/>
        </w:rPr>
      </w:pPr>
      <w:r w:rsidRPr="00A86800">
        <w:rPr>
          <w:rFonts w:ascii="微软雅黑 Light" w:eastAsia="微软雅黑 Light" w:hAnsi="微软雅黑 Light" w:cs="Arial"/>
          <w:color w:val="333333"/>
          <w:kern w:val="0"/>
          <w:szCs w:val="21"/>
        </w:rPr>
        <w:t>开业日期：          </w:t>
      </w:r>
      <w:r w:rsidRPr="00DB502D">
        <w:rPr>
          <w:rFonts w:ascii="微软雅黑 Light" w:eastAsia="微软雅黑 Light" w:hAnsi="微软雅黑 Light" w:cs="Arial"/>
          <w:color w:val="333333"/>
          <w:kern w:val="0"/>
          <w:szCs w:val="21"/>
          <w:u w:val="single"/>
        </w:rPr>
        <w:t>     </w:t>
      </w:r>
      <w:r w:rsidRPr="00A86800">
        <w:rPr>
          <w:rFonts w:ascii="微软雅黑 Light" w:eastAsia="微软雅黑 Light" w:hAnsi="微软雅黑 Light" w:cs="Arial"/>
          <w:color w:val="333333"/>
          <w:kern w:val="0"/>
          <w:szCs w:val="21"/>
        </w:rPr>
        <w:t>年</w:t>
      </w:r>
      <w:r w:rsidRPr="00DB502D">
        <w:rPr>
          <w:rFonts w:ascii="微软雅黑 Light" w:eastAsia="微软雅黑 Light" w:hAnsi="微软雅黑 Light" w:cs="Arial"/>
          <w:color w:val="333333"/>
          <w:kern w:val="0"/>
          <w:szCs w:val="21"/>
          <w:u w:val="single"/>
        </w:rPr>
        <w:t>   </w:t>
      </w:r>
      <w:r w:rsidRPr="00DB502D">
        <w:rPr>
          <w:rFonts w:ascii="微软雅黑 Light" w:eastAsia="微软雅黑 Light" w:hAnsi="微软雅黑 Light" w:cs="Arial" w:hint="eastAsia"/>
          <w:color w:val="333333"/>
          <w:kern w:val="0"/>
          <w:szCs w:val="21"/>
          <w:u w:val="single"/>
        </w:rPr>
        <w:t xml:space="preserve"> </w:t>
      </w:r>
      <w:r w:rsidRPr="00A86800">
        <w:rPr>
          <w:rFonts w:ascii="微软雅黑 Light" w:eastAsia="微软雅黑 Light" w:hAnsi="微软雅黑 Light" w:cs="Arial"/>
          <w:color w:val="333333"/>
          <w:kern w:val="0"/>
          <w:szCs w:val="21"/>
        </w:rPr>
        <w:t>月</w:t>
      </w:r>
      <w:r w:rsidRPr="00DB502D">
        <w:rPr>
          <w:rFonts w:ascii="微软雅黑 Light" w:eastAsia="微软雅黑 Light" w:hAnsi="微软雅黑 Light" w:cs="Arial"/>
          <w:color w:val="333333"/>
          <w:kern w:val="0"/>
          <w:szCs w:val="21"/>
          <w:u w:val="single"/>
        </w:rPr>
        <w:t>   </w:t>
      </w:r>
      <w:r w:rsidRPr="00A86800">
        <w:rPr>
          <w:rFonts w:ascii="微软雅黑 Light" w:eastAsia="微软雅黑 Light" w:hAnsi="微软雅黑 Light" w:cs="Arial"/>
          <w:color w:val="333333"/>
          <w:kern w:val="0"/>
          <w:szCs w:val="21"/>
        </w:rPr>
        <w:t>日</w:t>
      </w:r>
    </w:p>
    <w:p w:rsidR="00812498" w:rsidRPr="00A86800" w:rsidRDefault="00812498" w:rsidP="00812498">
      <w:pPr>
        <w:widowControl/>
        <w:numPr>
          <w:ilvl w:val="0"/>
          <w:numId w:val="1"/>
        </w:numPr>
        <w:shd w:val="clear" w:color="auto" w:fill="FFFFFF"/>
        <w:spacing w:before="100" w:beforeAutospacing="1" w:after="100" w:afterAutospacing="1" w:line="480" w:lineRule="exact"/>
        <w:ind w:left="360"/>
        <w:jc w:val="left"/>
        <w:rPr>
          <w:rFonts w:ascii="微软雅黑 Light" w:eastAsia="微软雅黑 Light" w:hAnsi="微软雅黑 Light" w:cs="Arial"/>
          <w:color w:val="333333"/>
          <w:kern w:val="0"/>
          <w:szCs w:val="21"/>
        </w:rPr>
      </w:pPr>
      <w:r w:rsidRPr="00A86800">
        <w:rPr>
          <w:rFonts w:ascii="微软雅黑 Light" w:eastAsia="微软雅黑 Light" w:hAnsi="微软雅黑 Light" w:cs="Arial"/>
          <w:color w:val="333333"/>
          <w:kern w:val="0"/>
          <w:szCs w:val="21"/>
        </w:rPr>
        <w:t>充电站</w:t>
      </w:r>
      <w:r>
        <w:rPr>
          <w:rFonts w:ascii="微软雅黑 Light" w:eastAsia="微软雅黑 Light" w:hAnsi="微软雅黑 Light" w:cs="Arial"/>
          <w:color w:val="333333"/>
          <w:kern w:val="0"/>
          <w:szCs w:val="21"/>
        </w:rPr>
        <w:t>电站电价</w:t>
      </w:r>
      <w:r w:rsidRPr="00A86800">
        <w:rPr>
          <w:rFonts w:ascii="微软雅黑 Light" w:eastAsia="微软雅黑 Light" w:hAnsi="微软雅黑 Light" w:cs="Arial"/>
          <w:color w:val="333333"/>
          <w:kern w:val="0"/>
          <w:szCs w:val="21"/>
        </w:rPr>
        <w:t>：（分时时段请按实际调整）</w:t>
      </w:r>
    </w:p>
    <w:p w:rsidR="00812498" w:rsidRPr="00A86800" w:rsidRDefault="00812498" w:rsidP="00812498">
      <w:pPr>
        <w:widowControl/>
        <w:numPr>
          <w:ilvl w:val="0"/>
          <w:numId w:val="2"/>
        </w:numPr>
        <w:shd w:val="clear" w:color="auto" w:fill="FFFFFF"/>
        <w:spacing w:before="100" w:beforeAutospacing="1" w:after="100" w:afterAutospacing="1" w:line="480" w:lineRule="exact"/>
        <w:jc w:val="left"/>
        <w:rPr>
          <w:rFonts w:ascii="微软雅黑 Light" w:eastAsia="微软雅黑 Light" w:hAnsi="微软雅黑 Light" w:cs="Arial"/>
          <w:color w:val="333333"/>
          <w:kern w:val="0"/>
          <w:szCs w:val="21"/>
        </w:rPr>
      </w:pPr>
      <w:r w:rsidRPr="00A86800">
        <w:rPr>
          <w:rFonts w:ascii="微软雅黑 Light" w:eastAsia="微软雅黑 Light" w:hAnsi="微软雅黑 Light" w:cs="Arial"/>
          <w:color w:val="333333"/>
          <w:kern w:val="0"/>
          <w:szCs w:val="21"/>
        </w:rPr>
        <w:t>谷期电价：</w:t>
      </w:r>
      <w:r w:rsidRPr="00DB502D">
        <w:rPr>
          <w:rFonts w:ascii="微软雅黑 Light" w:eastAsia="微软雅黑 Light" w:hAnsi="微软雅黑 Light" w:cs="Arial"/>
          <w:color w:val="333333"/>
          <w:kern w:val="0"/>
          <w:szCs w:val="21"/>
          <w:u w:val="single"/>
        </w:rPr>
        <w:t>   </w:t>
      </w:r>
      <w:r>
        <w:rPr>
          <w:rFonts w:ascii="微软雅黑 Light" w:eastAsia="微软雅黑 Light" w:hAnsi="微软雅黑 Light" w:cs="Arial" w:hint="eastAsia"/>
          <w:color w:val="333333"/>
          <w:kern w:val="0"/>
          <w:szCs w:val="21"/>
          <w:u w:val="single"/>
        </w:rPr>
        <w:t>0.7</w:t>
      </w:r>
      <w:r w:rsidRPr="00DB502D">
        <w:rPr>
          <w:rFonts w:ascii="微软雅黑 Light" w:eastAsia="微软雅黑 Light" w:hAnsi="微软雅黑 Light" w:cs="Arial"/>
          <w:color w:val="333333"/>
          <w:kern w:val="0"/>
          <w:szCs w:val="21"/>
          <w:u w:val="single"/>
        </w:rPr>
        <w:t>   </w:t>
      </w:r>
      <w:r w:rsidRPr="00A86800">
        <w:rPr>
          <w:rFonts w:ascii="微软雅黑 Light" w:eastAsia="微软雅黑 Light" w:hAnsi="微软雅黑 Light" w:cs="Arial"/>
          <w:color w:val="333333"/>
          <w:kern w:val="0"/>
          <w:szCs w:val="21"/>
        </w:rPr>
        <w:t>元（时间段：00:00~08:00）；充电服务费：</w:t>
      </w:r>
      <w:r w:rsidRPr="002A2028">
        <w:rPr>
          <w:rFonts w:ascii="微软雅黑 Light" w:eastAsia="微软雅黑 Light" w:hAnsi="微软雅黑 Light" w:cs="Arial" w:hint="eastAsia"/>
          <w:color w:val="333333"/>
          <w:kern w:val="0"/>
          <w:szCs w:val="21"/>
          <w:u w:val="single"/>
        </w:rPr>
        <w:t>0.8</w:t>
      </w:r>
      <w:r w:rsidRPr="00A86800">
        <w:rPr>
          <w:rFonts w:ascii="微软雅黑 Light" w:eastAsia="微软雅黑 Light" w:hAnsi="微软雅黑 Light" w:cs="Arial"/>
          <w:color w:val="333333"/>
          <w:kern w:val="0"/>
          <w:szCs w:val="21"/>
        </w:rPr>
        <w:t>元。</w:t>
      </w:r>
    </w:p>
    <w:p w:rsidR="00812498" w:rsidRPr="00A86800" w:rsidRDefault="00812498" w:rsidP="00812498">
      <w:pPr>
        <w:widowControl/>
        <w:numPr>
          <w:ilvl w:val="0"/>
          <w:numId w:val="2"/>
        </w:numPr>
        <w:shd w:val="clear" w:color="auto" w:fill="FFFFFF"/>
        <w:spacing w:before="100" w:beforeAutospacing="1" w:after="100" w:afterAutospacing="1" w:line="480" w:lineRule="exact"/>
        <w:jc w:val="left"/>
        <w:rPr>
          <w:rFonts w:ascii="微软雅黑 Light" w:eastAsia="微软雅黑 Light" w:hAnsi="微软雅黑 Light" w:cs="Arial"/>
          <w:color w:val="333333"/>
          <w:kern w:val="0"/>
          <w:szCs w:val="21"/>
        </w:rPr>
      </w:pPr>
      <w:r w:rsidRPr="00A86800">
        <w:rPr>
          <w:rFonts w:ascii="微软雅黑 Light" w:eastAsia="微软雅黑 Light" w:hAnsi="微软雅黑 Light" w:cs="Arial"/>
          <w:color w:val="333333"/>
          <w:kern w:val="0"/>
          <w:szCs w:val="21"/>
        </w:rPr>
        <w:t>平期电价：</w:t>
      </w:r>
      <w:r w:rsidRPr="00DB502D">
        <w:rPr>
          <w:rFonts w:ascii="微软雅黑 Light" w:eastAsia="微软雅黑 Light" w:hAnsi="微软雅黑 Light" w:cs="Arial"/>
          <w:color w:val="333333"/>
          <w:kern w:val="0"/>
          <w:szCs w:val="21"/>
          <w:u w:val="single"/>
        </w:rPr>
        <w:t>    </w:t>
      </w:r>
      <w:r>
        <w:rPr>
          <w:rFonts w:ascii="微软雅黑 Light" w:eastAsia="微软雅黑 Light" w:hAnsi="微软雅黑 Light" w:cs="Arial" w:hint="eastAsia"/>
          <w:color w:val="333333"/>
          <w:kern w:val="0"/>
          <w:szCs w:val="21"/>
          <w:u w:val="single"/>
        </w:rPr>
        <w:t>1</w:t>
      </w:r>
      <w:r w:rsidRPr="00DB502D">
        <w:rPr>
          <w:rFonts w:ascii="微软雅黑 Light" w:eastAsia="微软雅黑 Light" w:hAnsi="微软雅黑 Light" w:cs="Arial"/>
          <w:color w:val="333333"/>
          <w:kern w:val="0"/>
          <w:szCs w:val="21"/>
          <w:u w:val="single"/>
        </w:rPr>
        <w:t>  </w:t>
      </w:r>
      <w:r w:rsidRPr="00A86800">
        <w:rPr>
          <w:rFonts w:ascii="微软雅黑 Light" w:eastAsia="微软雅黑 Light" w:hAnsi="微软雅黑 Light" w:cs="Arial"/>
          <w:color w:val="333333"/>
          <w:kern w:val="0"/>
          <w:szCs w:val="21"/>
        </w:rPr>
        <w:t>元（时间段：08:00~14:00；17:00-19:00；22:00-2400）；充电服务费：</w:t>
      </w:r>
      <w:r w:rsidRPr="00DB502D">
        <w:rPr>
          <w:rFonts w:ascii="微软雅黑 Light" w:eastAsia="微软雅黑 Light" w:hAnsi="微软雅黑 Light" w:cs="Arial"/>
          <w:color w:val="333333"/>
          <w:kern w:val="0"/>
          <w:szCs w:val="21"/>
          <w:u w:val="single"/>
        </w:rPr>
        <w:t>  </w:t>
      </w:r>
      <w:r>
        <w:rPr>
          <w:rFonts w:ascii="微软雅黑 Light" w:eastAsia="微软雅黑 Light" w:hAnsi="微软雅黑 Light" w:cs="Arial" w:hint="eastAsia"/>
          <w:color w:val="333333"/>
          <w:kern w:val="0"/>
          <w:szCs w:val="21"/>
          <w:u w:val="single"/>
        </w:rPr>
        <w:t>0.8</w:t>
      </w:r>
      <w:r w:rsidRPr="00DB502D">
        <w:rPr>
          <w:rFonts w:ascii="微软雅黑 Light" w:eastAsia="微软雅黑 Light" w:hAnsi="微软雅黑 Light" w:cs="Arial"/>
          <w:color w:val="333333"/>
          <w:kern w:val="0"/>
          <w:szCs w:val="21"/>
          <w:u w:val="single"/>
        </w:rPr>
        <w:t>  </w:t>
      </w:r>
      <w:r w:rsidRPr="00A86800">
        <w:rPr>
          <w:rFonts w:ascii="微软雅黑 Light" w:eastAsia="微软雅黑 Light" w:hAnsi="微软雅黑 Light" w:cs="Arial"/>
          <w:color w:val="333333"/>
          <w:kern w:val="0"/>
          <w:szCs w:val="21"/>
        </w:rPr>
        <w:t>元。</w:t>
      </w:r>
    </w:p>
    <w:p w:rsidR="00812498" w:rsidRPr="00A86800" w:rsidRDefault="00812498" w:rsidP="00812498">
      <w:pPr>
        <w:widowControl/>
        <w:numPr>
          <w:ilvl w:val="0"/>
          <w:numId w:val="2"/>
        </w:numPr>
        <w:shd w:val="clear" w:color="auto" w:fill="FFFFFF"/>
        <w:spacing w:before="100" w:beforeAutospacing="1" w:after="100" w:afterAutospacing="1" w:line="480" w:lineRule="exact"/>
        <w:jc w:val="left"/>
        <w:rPr>
          <w:rFonts w:ascii="微软雅黑 Light" w:eastAsia="微软雅黑 Light" w:hAnsi="微软雅黑 Light" w:cs="Arial"/>
          <w:color w:val="333333"/>
          <w:kern w:val="0"/>
          <w:szCs w:val="21"/>
        </w:rPr>
      </w:pPr>
      <w:r w:rsidRPr="00A86800">
        <w:rPr>
          <w:rFonts w:ascii="微软雅黑 Light" w:eastAsia="微软雅黑 Light" w:hAnsi="微软雅黑 Light" w:cs="Arial"/>
          <w:color w:val="333333"/>
          <w:kern w:val="0"/>
          <w:szCs w:val="21"/>
        </w:rPr>
        <w:t>峰期电价：</w:t>
      </w:r>
      <w:r w:rsidRPr="00DB502D">
        <w:rPr>
          <w:rFonts w:ascii="微软雅黑 Light" w:eastAsia="微软雅黑 Light" w:hAnsi="微软雅黑 Light" w:cs="Arial"/>
          <w:color w:val="333333"/>
          <w:kern w:val="0"/>
          <w:szCs w:val="21"/>
          <w:u w:val="single"/>
        </w:rPr>
        <w:t>     </w:t>
      </w:r>
      <w:r>
        <w:rPr>
          <w:rFonts w:ascii="微软雅黑 Light" w:eastAsia="微软雅黑 Light" w:hAnsi="微软雅黑 Light" w:cs="Arial" w:hint="eastAsia"/>
          <w:color w:val="333333"/>
          <w:kern w:val="0"/>
          <w:szCs w:val="21"/>
          <w:u w:val="single"/>
        </w:rPr>
        <w:t>1</w:t>
      </w:r>
      <w:r w:rsidRPr="00DB502D">
        <w:rPr>
          <w:rFonts w:ascii="微软雅黑 Light" w:eastAsia="微软雅黑 Light" w:hAnsi="微软雅黑 Light" w:cs="Arial"/>
          <w:color w:val="333333"/>
          <w:kern w:val="0"/>
          <w:szCs w:val="21"/>
          <w:u w:val="single"/>
        </w:rPr>
        <w:t> </w:t>
      </w:r>
      <w:r w:rsidRPr="00A86800">
        <w:rPr>
          <w:rFonts w:ascii="微软雅黑 Light" w:eastAsia="微软雅黑 Light" w:hAnsi="微软雅黑 Light" w:cs="Arial"/>
          <w:color w:val="333333"/>
          <w:kern w:val="0"/>
          <w:szCs w:val="21"/>
        </w:rPr>
        <w:t>元（时间段：14:00~17:00；19:00-22:00）；充电服务费：</w:t>
      </w:r>
      <w:r w:rsidRPr="00DB502D">
        <w:rPr>
          <w:rFonts w:ascii="微软雅黑 Light" w:eastAsia="微软雅黑 Light" w:hAnsi="微软雅黑 Light" w:cs="Arial"/>
          <w:color w:val="333333"/>
          <w:kern w:val="0"/>
          <w:szCs w:val="21"/>
          <w:u w:val="single"/>
        </w:rPr>
        <w:t>  </w:t>
      </w:r>
      <w:r>
        <w:rPr>
          <w:rFonts w:ascii="微软雅黑 Light" w:eastAsia="微软雅黑 Light" w:hAnsi="微软雅黑 Light" w:cs="Arial" w:hint="eastAsia"/>
          <w:color w:val="333333"/>
          <w:kern w:val="0"/>
          <w:szCs w:val="21"/>
          <w:u w:val="single"/>
        </w:rPr>
        <w:t>0.8</w:t>
      </w:r>
      <w:r w:rsidRPr="00DB502D">
        <w:rPr>
          <w:rFonts w:ascii="微软雅黑 Light" w:eastAsia="微软雅黑 Light" w:hAnsi="微软雅黑 Light" w:cs="Arial"/>
          <w:color w:val="333333"/>
          <w:kern w:val="0"/>
          <w:szCs w:val="21"/>
          <w:u w:val="single"/>
        </w:rPr>
        <w:t>   </w:t>
      </w:r>
      <w:r w:rsidRPr="00A86800">
        <w:rPr>
          <w:rFonts w:ascii="微软雅黑 Light" w:eastAsia="微软雅黑 Light" w:hAnsi="微软雅黑 Light" w:cs="Arial"/>
          <w:color w:val="333333"/>
          <w:kern w:val="0"/>
          <w:szCs w:val="21"/>
        </w:rPr>
        <w:t>元。</w:t>
      </w:r>
    </w:p>
    <w:p w:rsidR="00812498" w:rsidRPr="00A86800" w:rsidRDefault="00812498" w:rsidP="00812498">
      <w:pPr>
        <w:widowControl/>
        <w:numPr>
          <w:ilvl w:val="0"/>
          <w:numId w:val="1"/>
        </w:numPr>
        <w:shd w:val="clear" w:color="auto" w:fill="FFFFFF"/>
        <w:spacing w:before="100" w:beforeAutospacing="1" w:after="100" w:afterAutospacing="1" w:line="480" w:lineRule="exact"/>
        <w:ind w:left="360"/>
        <w:jc w:val="left"/>
        <w:rPr>
          <w:rFonts w:ascii="微软雅黑 Light" w:eastAsia="微软雅黑 Light" w:hAnsi="微软雅黑 Light" w:cs="Arial"/>
          <w:color w:val="333333"/>
          <w:kern w:val="0"/>
          <w:szCs w:val="21"/>
        </w:rPr>
      </w:pPr>
      <w:r>
        <w:rPr>
          <w:rFonts w:ascii="微软雅黑 Light" w:eastAsia="微软雅黑 Light" w:hAnsi="微软雅黑 Light" w:cs="Arial"/>
          <w:color w:val="333333"/>
          <w:kern w:val="0"/>
          <w:szCs w:val="21"/>
        </w:rPr>
        <w:t>充电站的充电设备</w:t>
      </w:r>
      <w:r w:rsidRPr="00A86800">
        <w:rPr>
          <w:rFonts w:ascii="微软雅黑 Light" w:eastAsia="微软雅黑 Light" w:hAnsi="微软雅黑 Light" w:cs="Arial"/>
          <w:color w:val="333333"/>
          <w:kern w:val="0"/>
          <w:szCs w:val="21"/>
        </w:rPr>
        <w:t>：</w:t>
      </w:r>
    </w:p>
    <w:p w:rsidR="00812498" w:rsidRDefault="00812498" w:rsidP="00812498">
      <w:pPr>
        <w:widowControl/>
        <w:numPr>
          <w:ilvl w:val="0"/>
          <w:numId w:val="3"/>
        </w:numPr>
        <w:shd w:val="clear" w:color="auto" w:fill="FFFFFF"/>
        <w:spacing w:before="100" w:beforeAutospacing="1" w:after="100" w:afterAutospacing="1" w:line="480" w:lineRule="exact"/>
        <w:jc w:val="left"/>
        <w:rPr>
          <w:rFonts w:ascii="微软雅黑 Light" w:eastAsia="微软雅黑 Light" w:hAnsi="微软雅黑 Light" w:cs="Arial" w:hint="eastAsia"/>
          <w:color w:val="333333"/>
          <w:kern w:val="0"/>
          <w:szCs w:val="21"/>
        </w:rPr>
      </w:pPr>
      <w:r w:rsidRPr="00A86800">
        <w:rPr>
          <w:rFonts w:ascii="微软雅黑 Light" w:eastAsia="微软雅黑 Light" w:hAnsi="微软雅黑 Light" w:cs="Arial"/>
          <w:color w:val="333333"/>
          <w:kern w:val="0"/>
          <w:szCs w:val="21"/>
        </w:rPr>
        <w:t>直流充电桩：</w:t>
      </w:r>
      <w:r w:rsidRPr="00893155">
        <w:rPr>
          <w:rFonts w:ascii="微软雅黑 Light" w:eastAsia="微软雅黑 Light" w:hAnsi="微软雅黑 Light" w:cs="Arial"/>
          <w:color w:val="333333"/>
          <w:kern w:val="0"/>
          <w:szCs w:val="21"/>
          <w:u w:val="single"/>
        </w:rPr>
        <w:t>型号RGZP 120KW750V</w:t>
      </w:r>
      <w:r w:rsidRPr="00A86800">
        <w:rPr>
          <w:rFonts w:ascii="微软雅黑 Light" w:eastAsia="微软雅黑 Light" w:hAnsi="微软雅黑 Light" w:cs="Arial"/>
          <w:color w:val="333333"/>
          <w:kern w:val="0"/>
          <w:szCs w:val="21"/>
        </w:rPr>
        <w:t>，</w:t>
      </w:r>
      <w:r w:rsidRPr="00893155">
        <w:rPr>
          <w:rFonts w:ascii="微软雅黑 Light" w:eastAsia="微软雅黑 Light" w:hAnsi="微软雅黑 Light" w:cs="Arial"/>
          <w:color w:val="333333"/>
          <w:kern w:val="0"/>
          <w:szCs w:val="21"/>
          <w:u w:val="single"/>
        </w:rPr>
        <w:t>120</w:t>
      </w:r>
      <w:r w:rsidRPr="00A86800">
        <w:rPr>
          <w:rFonts w:ascii="微软雅黑 Light" w:eastAsia="微软雅黑 Light" w:hAnsi="微软雅黑 Light" w:cs="Arial"/>
          <w:color w:val="333333"/>
          <w:kern w:val="0"/>
          <w:szCs w:val="21"/>
        </w:rPr>
        <w:t>（KW）</w:t>
      </w:r>
      <w:r w:rsidRPr="00CF5B99">
        <w:rPr>
          <w:rFonts w:ascii="微软雅黑 Light" w:eastAsia="微软雅黑 Light" w:hAnsi="微软雅黑 Light" w:cs="Arial" w:hint="eastAsia"/>
          <w:color w:val="333333"/>
          <w:kern w:val="0"/>
          <w:szCs w:val="21"/>
          <w:u w:val="single"/>
        </w:rPr>
        <w:t>37</w:t>
      </w:r>
      <w:r w:rsidRPr="00A86800">
        <w:rPr>
          <w:rFonts w:ascii="微软雅黑 Light" w:eastAsia="微软雅黑 Light" w:hAnsi="微软雅黑 Light" w:cs="Arial"/>
          <w:color w:val="333333"/>
          <w:kern w:val="0"/>
          <w:szCs w:val="21"/>
        </w:rPr>
        <w:t>（台），</w:t>
      </w:r>
      <w:r>
        <w:rPr>
          <w:rFonts w:ascii="微软雅黑 Light" w:eastAsia="微软雅黑 Light" w:hAnsi="微软雅黑 Light" w:cs="Arial" w:hint="eastAsia"/>
          <w:color w:val="333333"/>
          <w:kern w:val="0"/>
          <w:szCs w:val="21"/>
          <w:u w:val="single"/>
        </w:rPr>
        <w:t>74把</w:t>
      </w:r>
      <w:r w:rsidRPr="00A86800">
        <w:rPr>
          <w:rFonts w:ascii="微软雅黑 Light" w:eastAsia="微软雅黑 Light" w:hAnsi="微软雅黑 Light" w:cs="Arial"/>
          <w:color w:val="333333"/>
          <w:kern w:val="0"/>
          <w:szCs w:val="21"/>
        </w:rPr>
        <w:t>（枪）；    </w:t>
      </w:r>
    </w:p>
    <w:p w:rsidR="00812498" w:rsidRDefault="00812498" w:rsidP="00812498">
      <w:pPr>
        <w:widowControl/>
        <w:numPr>
          <w:ilvl w:val="0"/>
          <w:numId w:val="1"/>
        </w:numPr>
        <w:shd w:val="clear" w:color="auto" w:fill="FFFFFF"/>
        <w:spacing w:before="100" w:beforeAutospacing="1" w:after="100" w:afterAutospacing="1" w:line="480" w:lineRule="exact"/>
        <w:ind w:left="360"/>
        <w:jc w:val="left"/>
        <w:rPr>
          <w:rFonts w:ascii="微软雅黑 Light" w:eastAsia="微软雅黑 Light" w:hAnsi="微软雅黑 Light" w:cs="Arial" w:hint="eastAsia"/>
          <w:color w:val="333333"/>
          <w:kern w:val="0"/>
          <w:szCs w:val="21"/>
        </w:rPr>
      </w:pPr>
      <w:r w:rsidRPr="00A86800">
        <w:rPr>
          <w:rFonts w:ascii="微软雅黑 Light" w:eastAsia="微软雅黑 Light" w:hAnsi="微软雅黑 Light" w:cs="Arial"/>
          <w:color w:val="333333"/>
          <w:kern w:val="0"/>
          <w:szCs w:val="21"/>
        </w:rPr>
        <w:t>以下信息请现场联调阶段提供给桩厂商人员，运营环境参数，包括：</w:t>
      </w:r>
    </w:p>
    <w:p w:rsidR="00812498" w:rsidRPr="00A86800" w:rsidRDefault="00812498" w:rsidP="00812498">
      <w:pPr>
        <w:widowControl/>
        <w:numPr>
          <w:ilvl w:val="0"/>
          <w:numId w:val="4"/>
        </w:numPr>
        <w:shd w:val="clear" w:color="auto" w:fill="FFFFFF"/>
        <w:spacing w:before="100" w:beforeAutospacing="1" w:after="100" w:afterAutospacing="1" w:line="480" w:lineRule="exact"/>
        <w:jc w:val="left"/>
        <w:rPr>
          <w:rFonts w:ascii="微软雅黑 Light" w:eastAsia="微软雅黑 Light" w:hAnsi="微软雅黑 Light" w:cs="Arial"/>
          <w:color w:val="333333"/>
          <w:kern w:val="0"/>
          <w:szCs w:val="21"/>
        </w:rPr>
      </w:pPr>
      <w:r w:rsidRPr="00A86800">
        <w:rPr>
          <w:rFonts w:ascii="微软雅黑 Light" w:eastAsia="微软雅黑 Light" w:hAnsi="微软雅黑 Light" w:cs="Arial"/>
          <w:color w:val="333333"/>
          <w:kern w:val="0"/>
          <w:szCs w:val="21"/>
        </w:rPr>
        <w:t>服务器IP： 120.76.67.19</w:t>
      </w:r>
    </w:p>
    <w:p w:rsidR="00812498" w:rsidRPr="00A86800" w:rsidRDefault="00812498" w:rsidP="00812498">
      <w:pPr>
        <w:widowControl/>
        <w:numPr>
          <w:ilvl w:val="0"/>
          <w:numId w:val="4"/>
        </w:numPr>
        <w:shd w:val="clear" w:color="auto" w:fill="FFFFFF"/>
        <w:spacing w:before="100" w:beforeAutospacing="1" w:after="100" w:afterAutospacing="1" w:line="480" w:lineRule="exact"/>
        <w:jc w:val="left"/>
        <w:rPr>
          <w:rFonts w:ascii="微软雅黑 Light" w:eastAsia="微软雅黑 Light" w:hAnsi="微软雅黑 Light" w:cs="Arial"/>
          <w:color w:val="333333"/>
          <w:kern w:val="0"/>
          <w:szCs w:val="21"/>
        </w:rPr>
      </w:pPr>
      <w:r w:rsidRPr="00A86800">
        <w:rPr>
          <w:rFonts w:ascii="微软雅黑 Light" w:eastAsia="微软雅黑 Light" w:hAnsi="微软雅黑 Light" w:cs="Arial"/>
          <w:color w:val="333333"/>
          <w:kern w:val="0"/>
          <w:szCs w:val="21"/>
        </w:rPr>
        <w:t>服务器端口： 2816</w:t>
      </w:r>
    </w:p>
    <w:p w:rsidR="00812498" w:rsidRDefault="00812498" w:rsidP="00812498">
      <w:pPr>
        <w:widowControl/>
        <w:numPr>
          <w:ilvl w:val="0"/>
          <w:numId w:val="4"/>
        </w:numPr>
        <w:shd w:val="clear" w:color="auto" w:fill="FFFFFF"/>
        <w:spacing w:before="100" w:beforeAutospacing="1" w:after="100" w:afterAutospacing="1" w:line="480" w:lineRule="exact"/>
        <w:jc w:val="left"/>
        <w:rPr>
          <w:rFonts w:ascii="微软雅黑 Light" w:eastAsia="微软雅黑 Light" w:hAnsi="微软雅黑 Light" w:cs="Arial" w:hint="eastAsia"/>
          <w:color w:val="333333"/>
          <w:kern w:val="0"/>
          <w:szCs w:val="21"/>
        </w:rPr>
      </w:pPr>
      <w:r w:rsidRPr="00A86800">
        <w:rPr>
          <w:rFonts w:ascii="微软雅黑 Light" w:eastAsia="微软雅黑 Light" w:hAnsi="微软雅黑 Light" w:cs="Arial"/>
          <w:color w:val="333333"/>
          <w:kern w:val="0"/>
          <w:szCs w:val="21"/>
        </w:rPr>
        <w:t>本地IP和网关</w:t>
      </w:r>
      <w:proofErr w:type="gramStart"/>
      <w:r w:rsidRPr="00A86800">
        <w:rPr>
          <w:rFonts w:ascii="微软雅黑 Light" w:eastAsia="微软雅黑 Light" w:hAnsi="微软雅黑 Light" w:cs="Arial"/>
          <w:color w:val="333333"/>
          <w:kern w:val="0"/>
          <w:szCs w:val="21"/>
        </w:rPr>
        <w:t>设置请</w:t>
      </w:r>
      <w:proofErr w:type="gramEnd"/>
      <w:r w:rsidRPr="00A86800">
        <w:rPr>
          <w:rFonts w:ascii="微软雅黑 Light" w:eastAsia="微软雅黑 Light" w:hAnsi="微软雅黑 Light" w:cs="Arial"/>
          <w:color w:val="333333"/>
          <w:kern w:val="0"/>
          <w:szCs w:val="21"/>
        </w:rPr>
        <w:t>咨询当地网络管理员</w:t>
      </w:r>
    </w:p>
    <w:p w:rsidR="00812498" w:rsidRDefault="00812498" w:rsidP="00812498">
      <w:pPr>
        <w:widowControl/>
        <w:numPr>
          <w:ilvl w:val="0"/>
          <w:numId w:val="4"/>
        </w:numPr>
        <w:shd w:val="clear" w:color="auto" w:fill="FFFFFF"/>
        <w:spacing w:before="100" w:beforeAutospacing="1" w:after="100" w:afterAutospacing="1" w:line="480" w:lineRule="exact"/>
        <w:jc w:val="left"/>
        <w:rPr>
          <w:rFonts w:ascii="微软雅黑 Light" w:eastAsia="微软雅黑 Light" w:hAnsi="微软雅黑 Light" w:cs="Arial" w:hint="eastAsia"/>
          <w:color w:val="333333"/>
          <w:kern w:val="0"/>
          <w:szCs w:val="21"/>
        </w:rPr>
      </w:pPr>
      <w:r>
        <w:rPr>
          <w:rFonts w:ascii="微软雅黑 Light" w:eastAsia="微软雅黑 Light" w:hAnsi="微软雅黑 Light" w:cs="Arial" w:hint="eastAsia"/>
          <w:color w:val="333333"/>
          <w:kern w:val="0"/>
          <w:szCs w:val="21"/>
        </w:rPr>
        <w:t>桩号（运营商自建）</w:t>
      </w:r>
    </w:p>
    <w:p w:rsidR="00812498" w:rsidRPr="00A86800" w:rsidRDefault="00812498" w:rsidP="00812498">
      <w:pPr>
        <w:widowControl/>
        <w:numPr>
          <w:ilvl w:val="0"/>
          <w:numId w:val="4"/>
        </w:numPr>
        <w:shd w:val="clear" w:color="auto" w:fill="FFFFFF"/>
        <w:spacing w:before="100" w:beforeAutospacing="1" w:after="100" w:afterAutospacing="1" w:line="480" w:lineRule="exact"/>
        <w:jc w:val="left"/>
        <w:rPr>
          <w:rFonts w:ascii="微软雅黑 Light" w:eastAsia="微软雅黑 Light" w:hAnsi="微软雅黑 Light" w:cs="Arial"/>
          <w:color w:val="333333"/>
          <w:kern w:val="0"/>
          <w:szCs w:val="21"/>
        </w:rPr>
      </w:pPr>
      <w:r>
        <w:rPr>
          <w:rFonts w:ascii="微软雅黑 Light" w:eastAsia="微软雅黑 Light" w:hAnsi="微软雅黑 Light" w:cs="Arial" w:hint="eastAsia"/>
          <w:color w:val="333333"/>
          <w:kern w:val="0"/>
          <w:szCs w:val="21"/>
        </w:rPr>
        <w:t>检查电站电价设置</w:t>
      </w:r>
    </w:p>
    <w:p w:rsidR="00F73076" w:rsidRDefault="00F73076"/>
    <w:sectPr w:rsidR="00F73076" w:rsidSect="003C6FD5">
      <w:headerReference w:type="default" r:id="rId5"/>
      <w:pgSz w:w="11906" w:h="16838"/>
      <w:pgMar w:top="1304" w:right="1304" w:bottom="1304" w:left="130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微软雅黑 Light">
    <w:altName w:val="微软雅黑"/>
    <w:charset w:val="86"/>
    <w:family w:val="swiss"/>
    <w:pitch w:val="variable"/>
    <w:sig w:usb0="00000000" w:usb1="28CF0010"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24D" w:rsidRPr="003F6F2D" w:rsidRDefault="00812498">
    <w:pPr>
      <w:pStyle w:val="a3"/>
      <w:jc w:val="left"/>
      <w:rPr>
        <w:rFonts w:ascii="微软雅黑" w:eastAsia="微软雅黑" w:hAnsi="微软雅黑"/>
      </w:rPr>
    </w:pPr>
    <w:r w:rsidRPr="00AC1E1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6.75pt;height:36.75pt;visibility:visible">
          <v:imagedata r:id="rId1" o:title=""/>
        </v:shape>
      </w:pict>
    </w:r>
    <w:r>
      <w:t xml:space="preserve">                                                   </w:t>
    </w:r>
    <w:r>
      <w:rPr>
        <w:rFonts w:ascii="微软雅黑" w:eastAsia="微软雅黑" w:hAnsi="微软雅黑" w:hint="eastAsia"/>
      </w:rPr>
      <w:t>广东令狐充科技有限公司</w:t>
    </w:r>
    <w:r>
      <w:rPr>
        <w:rFonts w:ascii="微软雅黑" w:eastAsia="微软雅黑" w:hAnsi="微软雅黑"/>
      </w:rPr>
      <w:t>-</w:t>
    </w:r>
    <w:proofErr w:type="gramStart"/>
    <w:r>
      <w:rPr>
        <w:rFonts w:ascii="微软雅黑" w:eastAsia="微软雅黑" w:hAnsi="微软雅黑" w:hint="eastAsia"/>
      </w:rPr>
      <w:t>微信充电</w:t>
    </w:r>
    <w:proofErr w:type="gramEnd"/>
    <w:r>
      <w:rPr>
        <w:rFonts w:ascii="微软雅黑" w:eastAsia="微软雅黑" w:hAnsi="微软雅黑" w:hint="eastAsia"/>
      </w:rPr>
      <w:t>系统落地</w:t>
    </w:r>
    <w:r>
      <w:rPr>
        <w:rFonts w:ascii="微软雅黑" w:eastAsia="微软雅黑" w:hAnsi="微软雅黑" w:hint="eastAsia"/>
      </w:rPr>
      <w:t>清单</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95ECB"/>
    <w:multiLevelType w:val="hybridMultilevel"/>
    <w:tmpl w:val="CE6816D8"/>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1">
    <w:nsid w:val="1D336BAA"/>
    <w:multiLevelType w:val="multilevel"/>
    <w:tmpl w:val="66D6A17C"/>
    <w:lvl w:ilvl="0">
      <w:start w:val="1"/>
      <w:numFmt w:val="decimal"/>
      <w:lvlText w:val="%1."/>
      <w:lvlJc w:val="left"/>
      <w:pPr>
        <w:tabs>
          <w:tab w:val="num" w:pos="502"/>
        </w:tabs>
        <w:ind w:left="502"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251190"/>
    <w:multiLevelType w:val="hybridMultilevel"/>
    <w:tmpl w:val="0A221198"/>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3">
    <w:nsid w:val="291133DC"/>
    <w:multiLevelType w:val="hybridMultilevel"/>
    <w:tmpl w:val="5D7A6C40"/>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2498"/>
    <w:rsid w:val="00812498"/>
    <w:rsid w:val="00F73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498"/>
    <w:pPr>
      <w:widowControl w:val="0"/>
      <w:jc w:val="both"/>
    </w:pPr>
    <w:rPr>
      <w:rFonts w:ascii="??" w:eastAsia="宋体" w:hAns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124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812498"/>
    <w:rPr>
      <w:rFonts w:ascii="??" w:eastAsia="宋体" w:hAns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2019-11-07T05:52:00Z</dcterms:created>
  <dcterms:modified xsi:type="dcterms:W3CDTF">2019-11-07T05:55:00Z</dcterms:modified>
</cp:coreProperties>
</file>